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2552"/>
        <w:gridCol w:w="2551"/>
      </w:tblGrid>
      <w:tr w:rsidR="00196133" w:rsidTr="00196133">
        <w:trPr>
          <w:trHeight w:val="13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YER/MEKAN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TEMİZLEME PERİYODU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TEMİZLİKTE KULLANILACAK MALZEME</w:t>
            </w:r>
          </w:p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(DEZENFEKTAN)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TEMİZLEME YÖNTEMİ</w:t>
            </w:r>
          </w:p>
        </w:tc>
        <w:bookmarkStart w:id="0" w:name="_GoBack"/>
        <w:bookmarkEnd w:id="0"/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TUVALETLER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dört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spacing w:line="242" w:lineRule="auto"/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Fırçalama, Oturma yerleri (klozet için) silinme, WC fırçaları kuru</w:t>
            </w:r>
            <w:r>
              <w:t>tulmalıdır</w:t>
            </w:r>
            <w:r>
              <w:rPr>
                <w:b/>
              </w:rPr>
              <w:t>.</w:t>
            </w:r>
          </w:p>
        </w:tc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LAVABOLAR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 (toz veya likit)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Fırçalama, Ovma (WC ve lavabolar için ayrı fırça olmalı)</w:t>
            </w:r>
          </w:p>
        </w:tc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DUVARLAR VE CAMLAR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Camlar ayda bir kez</w:t>
            </w:r>
          </w:p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Duvarlar ayda bir kez (Ancak hasta çıktısı, kan, balgam vb. kirlenme varsa derhal çamaşır suyu ile)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Camlar yukarıdan aşağı, duvarlar tavandan aşağı silinir. Kurulanır.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KAPI VE KAPI KOLLARI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WC Kapıları ve kapı kolları her gün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Su,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Silerek temizleme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PASPASLAR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Günde en az iki kez gerektiğinde daha sık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deterjanlı 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sıcak suda yıka1/50 oranında çamaşır suyunda 20dk. beklet, durula, sık ve kurutulmalı.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YERLER ZEMİN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su, zemin hasta çıktısı,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Kirliliğe göre ıslak süpürge ile süpürülüp silinmeli kan, tükürük vb. ifrazat varsa önce kağıt mendille alınıp çamaşır suyu ile silinmeli</w:t>
            </w:r>
          </w:p>
        </w:tc>
      </w:tr>
      <w:tr w:rsidR="009F463F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SINIFLAR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Deterjanlı su, zemin hasta çıktısı,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Kirliliğe göre ıslak süpürge ile süpürülüp silinmeli kan, tükürük vb. ifrazat varsa önce kağıt mendille alınıp çamaşır suyu ile silinmeli</w:t>
            </w:r>
          </w:p>
        </w:tc>
      </w:tr>
      <w:tr w:rsidR="009F463F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İDARE ODALARI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Günde bir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 w:rsidP="00080D7C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Su,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</w:rPr>
            </w:pPr>
            <w:r>
              <w:rPr>
                <w:rFonts w:cstheme="minorBidi"/>
              </w:rPr>
              <w:t>Silerek temizleme</w:t>
            </w:r>
          </w:p>
        </w:tc>
      </w:tr>
      <w:tr w:rsidR="009F463F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ÇALIŞMA MASALARI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su, yüzey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F" w:rsidRDefault="009F463F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Silerek temizleme</w:t>
            </w:r>
          </w:p>
        </w:tc>
      </w:tr>
    </w:tbl>
    <w:p w:rsidR="00196133" w:rsidRDefault="00196133" w:rsidP="00196133">
      <w:pPr>
        <w:tabs>
          <w:tab w:val="left" w:pos="3650"/>
        </w:tabs>
        <w:rPr>
          <w:szCs w:val="20"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  <w:r>
        <w:rPr>
          <w:b/>
        </w:rPr>
        <w:t>UYGULAMA ESASLARI</w:t>
      </w:r>
    </w:p>
    <w:p w:rsidR="00196133" w:rsidRDefault="00196133" w:rsidP="00196133">
      <w:pPr>
        <w:ind w:firstLine="720"/>
        <w:rPr>
          <w:b/>
        </w:rPr>
      </w:pPr>
      <w:r>
        <w:rPr>
          <w:b/>
        </w:rPr>
        <w:t>Gerekli malzemeler:</w:t>
      </w:r>
    </w:p>
    <w:p w:rsidR="00196133" w:rsidRDefault="00196133" w:rsidP="00196133">
      <w:pPr>
        <w:tabs>
          <w:tab w:val="left" w:pos="709"/>
        </w:tabs>
        <w:jc w:val="both"/>
      </w:pPr>
      <w:r>
        <w:t>Plastik kova, leğen, ölçü kabı, %5’lik klor içeren çamaşır suyu, su, deterjan, eldiven, atık kovası</w:t>
      </w:r>
    </w:p>
    <w:p w:rsidR="00196133" w:rsidRDefault="00196133" w:rsidP="00196133">
      <w:pPr>
        <w:tabs>
          <w:tab w:val="left" w:pos="3650"/>
        </w:tabs>
        <w:jc w:val="both"/>
      </w:pPr>
    </w:p>
    <w:p w:rsidR="00196133" w:rsidRDefault="00196133" w:rsidP="00196133">
      <w:pPr>
        <w:jc w:val="both"/>
        <w:rPr>
          <w:b/>
        </w:rPr>
      </w:pPr>
      <w:r>
        <w:tab/>
      </w:r>
      <w:r>
        <w:rPr>
          <w:b/>
        </w:rPr>
        <w:t>Uygulama:</w:t>
      </w:r>
    </w:p>
    <w:p w:rsidR="00196133" w:rsidRDefault="00196133" w:rsidP="00196133">
      <w:pPr>
        <w:pStyle w:val="ListeParagraf"/>
        <w:widowControl/>
        <w:numPr>
          <w:ilvl w:val="0"/>
          <w:numId w:val="25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%0.5 klor solüsyonu hazırlayınız: Plastik bir kovaya 1 ölçü % 5’lik Klor+9 ölçü su koyunuz.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  <w:jc w:val="both"/>
      </w:pPr>
      <w: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  <w:jc w:val="both"/>
      </w:pPr>
      <w:r>
        <w:t>Dezenfeksiyon yapılırken; farklı dezenfektanlar ve bunların sulandırılma oranları vardır. Eğer dezenfeksiyon için çamaşır suyu kullanılacaksa, normal dezenfeksiyon için 1/100 oranında,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</w:pPr>
      <w:r>
        <w:t>kan ve vücut salgılarından kontamine olmuş yüzeye 1/10 oranında sulandırılarak kullanınız.</w:t>
      </w:r>
    </w:p>
    <w:p w:rsidR="00196133" w:rsidRDefault="00196133" w:rsidP="00196133">
      <w:pPr>
        <w:pStyle w:val="ListeParagraf"/>
        <w:widowControl/>
        <w:numPr>
          <w:ilvl w:val="0"/>
          <w:numId w:val="25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Daha az kirli olan yüzeyden kirli yüzeye doğru aynı yerden bir kez daha geçmeyecek şekilde siliniz.</w:t>
      </w:r>
    </w:p>
    <w:p w:rsidR="00196133" w:rsidRDefault="00196133" w:rsidP="00196133">
      <w:pPr>
        <w:tabs>
          <w:tab w:val="left" w:pos="851"/>
        </w:tabs>
        <w:rPr>
          <w:b/>
        </w:rPr>
      </w:pPr>
      <w:r>
        <w:tab/>
      </w:r>
      <w:r>
        <w:rPr>
          <w:b/>
        </w:rPr>
        <w:t>Güvenlik tedbirleri: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Temizlik işlemi bitince kullanılan aleti hiçbir yere değdirmeden atık kovasının içine atınız.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 xml:space="preserve">Eldivenlerin dış yüzlerini dekontaminasyon sıvısında yıkayıp, ters çıkararak atık kabına atınız. 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</w:pPr>
      <w:r>
        <w:t>Ellerinizi yıkayıp kurulayınız.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</w:pPr>
      <w:r>
        <w:t>Günlük hijyen kontrol çizelgesini imzalayınız.</w:t>
      </w: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950064" w:rsidP="00196133">
      <w:pPr>
        <w:pStyle w:val="ListeParagraf"/>
        <w:tabs>
          <w:tab w:val="left" w:pos="3650"/>
        </w:tabs>
        <w:jc w:val="center"/>
      </w:pPr>
      <w:r>
        <w:t>Mehmet BOZ</w:t>
      </w:r>
    </w:p>
    <w:p w:rsidR="00196133" w:rsidRDefault="00196133" w:rsidP="00196133">
      <w:pPr>
        <w:pStyle w:val="ListeParagraf"/>
        <w:tabs>
          <w:tab w:val="left" w:pos="3650"/>
        </w:tabs>
        <w:jc w:val="center"/>
      </w:pPr>
      <w:r>
        <w:t>Okul Müdürü</w:t>
      </w:r>
    </w:p>
    <w:p w:rsidR="00196133" w:rsidRDefault="00196133" w:rsidP="00450540">
      <w:pPr>
        <w:rPr>
          <w:sz w:val="24"/>
          <w:szCs w:val="20"/>
        </w:rPr>
      </w:pPr>
    </w:p>
    <w:p w:rsidR="006C37FF" w:rsidRPr="006C37FF" w:rsidRDefault="006C37FF" w:rsidP="00450540">
      <w:pPr>
        <w:rPr>
          <w:sz w:val="28"/>
        </w:rPr>
      </w:pPr>
    </w:p>
    <w:p w:rsidR="00450540" w:rsidRDefault="00450540" w:rsidP="00450540"/>
    <w:p w:rsidR="00450540" w:rsidRDefault="00450540" w:rsidP="00A33DE6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50540" w:rsidRDefault="00450540" w:rsidP="00450540"/>
    <w:p w:rsidR="00A33DE6" w:rsidRDefault="006C37FF" w:rsidP="00450540">
      <w:r>
        <w:t>Her</w:t>
      </w:r>
      <w:r w:rsidR="00793C6E">
        <w:t xml:space="preserve"> </w:t>
      </w:r>
      <w:r>
        <w:t xml:space="preserve">bir alan için </w:t>
      </w:r>
      <w:r w:rsidRPr="006C37FF">
        <w:t>kontrol yöntemi belirlenecek ve kontrol çizelgeleri hazırlanacak.</w:t>
      </w:r>
      <w:r>
        <w:t xml:space="preserve"> (örnek : oda kontrol formu yada günlük tuvalet temizlik takip formu gibi.)</w:t>
      </w:r>
    </w:p>
    <w:sectPr w:rsidR="00A33DE6" w:rsidSect="00196133">
      <w:headerReference w:type="default" r:id="rId8"/>
      <w:foot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81" w:rsidRDefault="00D11381">
      <w:r>
        <w:separator/>
      </w:r>
    </w:p>
  </w:endnote>
  <w:endnote w:type="continuationSeparator" w:id="0">
    <w:p w:rsidR="00D11381" w:rsidRDefault="00D1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921C8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 xml:space="preserve">      </w:t>
          </w:r>
          <w:r w:rsidR="00450540">
            <w:rPr>
              <w:sz w:val="24"/>
              <w:szCs w:val="24"/>
            </w:rPr>
            <w:t>HEÖK</w:t>
          </w:r>
          <w:r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10793E" w:rsidP="0010793E">
          <w:pPr>
            <w:pStyle w:val="TableParagraph"/>
            <w:tabs>
              <w:tab w:val="center" w:pos="2195"/>
              <w:tab w:val="right" w:pos="4390"/>
            </w:tabs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="00950064">
            <w:rPr>
              <w:sz w:val="24"/>
              <w:szCs w:val="24"/>
            </w:rPr>
            <w:t>Şükran ÇETİK</w:t>
          </w: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:rsidR="004921C8" w:rsidRPr="00EA1DDD" w:rsidRDefault="004921C8" w:rsidP="009D6E3D">
          <w:pPr>
            <w:pStyle w:val="TableParagraph"/>
            <w:spacing w:before="7"/>
            <w:ind w:left="0"/>
            <w:jc w:val="center"/>
            <w:rPr>
              <w:sz w:val="24"/>
              <w:szCs w:val="24"/>
            </w:rPr>
          </w:pPr>
        </w:p>
        <w:p w:rsidR="004921C8" w:rsidRPr="00EA1DDD" w:rsidRDefault="00950064" w:rsidP="009D6E3D">
          <w:pPr>
            <w:pStyle w:val="AralkYok"/>
            <w:jc w:val="center"/>
          </w:pPr>
          <w:r>
            <w:t>Mehmet BOZ</w:t>
          </w:r>
        </w:p>
      </w:tc>
    </w:tr>
  </w:tbl>
  <w:p w:rsidR="004921C8" w:rsidRDefault="004921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81" w:rsidRDefault="00D11381">
      <w:r>
        <w:separator/>
      </w:r>
    </w:p>
  </w:footnote>
  <w:footnote w:type="continuationSeparator" w:id="0">
    <w:p w:rsidR="00D11381" w:rsidRDefault="00D1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021"/>
      <w:gridCol w:w="6188"/>
      <w:gridCol w:w="1441"/>
      <w:gridCol w:w="1774"/>
    </w:tblGrid>
    <w:tr w:rsidR="0010793E" w:rsidTr="003D71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BB53B0" w:rsidP="009D6E3D">
          <w:pPr>
            <w:pStyle w:val="stbilgi"/>
          </w:pPr>
        </w:p>
      </w:tc>
      <w:tc>
        <w:tcPr>
          <w:tcW w:w="95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6E3D" w:rsidRPr="009D6E3D" w:rsidRDefault="009D6E3D" w:rsidP="009D6E3D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sz w:val="24"/>
            </w:rPr>
          </w:pPr>
          <w:r w:rsidRPr="009D6E3D">
            <w:rPr>
              <w:bCs w:val="0"/>
              <w:sz w:val="24"/>
            </w:rPr>
            <w:t>TC.</w:t>
          </w:r>
        </w:p>
        <w:p w:rsidR="009D6E3D" w:rsidRPr="009D6E3D" w:rsidRDefault="0010793E" w:rsidP="0010793E">
          <w:pPr>
            <w:tabs>
              <w:tab w:val="center" w:pos="4536"/>
              <w:tab w:val="right" w:pos="907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sz w:val="24"/>
            </w:rPr>
          </w:pPr>
          <w:r>
            <w:rPr>
              <w:bCs w:val="0"/>
              <w:sz w:val="24"/>
            </w:rPr>
            <w:t xml:space="preserve">   </w:t>
          </w:r>
          <w:r w:rsidR="009F463F">
            <w:rPr>
              <w:bCs w:val="0"/>
              <w:sz w:val="24"/>
            </w:rPr>
            <w:t xml:space="preserve">                      </w:t>
          </w:r>
          <w:r>
            <w:rPr>
              <w:bCs w:val="0"/>
              <w:sz w:val="24"/>
            </w:rPr>
            <w:t xml:space="preserve">CİZRE   </w:t>
          </w:r>
          <w:r w:rsidR="009D6E3D" w:rsidRPr="009D6E3D">
            <w:rPr>
              <w:bCs w:val="0"/>
              <w:sz w:val="24"/>
            </w:rPr>
            <w:t>KAYMAKAMLIĞI</w:t>
          </w:r>
        </w:p>
        <w:p w:rsidR="00BB53B0" w:rsidRPr="00F0523A" w:rsidRDefault="009F463F" w:rsidP="009D6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Cs w:val="0"/>
              <w:sz w:val="24"/>
            </w:rPr>
            <w:t xml:space="preserve">   </w:t>
          </w:r>
          <w:r w:rsidR="0010793E">
            <w:rPr>
              <w:bCs w:val="0"/>
              <w:sz w:val="24"/>
            </w:rPr>
            <w:t>SEVGİ YUVASI ANAOKULU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9D6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01</w:t>
          </w: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95006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17.10.2024</w:t>
          </w: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0793E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3D712A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OKUL TEMİZLİK PLANI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950064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NUMPAGES  \* Arabic  \* MERGEFORMAT</w:instrText>
          </w:r>
          <w:r w:rsidRPr="00367257">
            <w:rPr>
              <w:bCs/>
            </w:rPr>
            <w:fldChar w:fldCharType="separate"/>
          </w:r>
          <w:r w:rsidR="00950064">
            <w:rPr>
              <w:bCs/>
              <w:noProof/>
            </w:rPr>
            <w:t>2</w:t>
          </w:r>
          <w:r w:rsidRPr="00367257">
            <w:rPr>
              <w:bCs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0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3"/>
  </w:num>
  <w:num w:numId="5">
    <w:abstractNumId w:val="14"/>
  </w:num>
  <w:num w:numId="6">
    <w:abstractNumId w:val="25"/>
  </w:num>
  <w:num w:numId="7">
    <w:abstractNumId w:val="20"/>
  </w:num>
  <w:num w:numId="8">
    <w:abstractNumId w:val="22"/>
  </w:num>
  <w:num w:numId="9">
    <w:abstractNumId w:val="5"/>
  </w:num>
  <w:num w:numId="10">
    <w:abstractNumId w:val="21"/>
  </w:num>
  <w:num w:numId="11">
    <w:abstractNumId w:val="2"/>
  </w:num>
  <w:num w:numId="12">
    <w:abstractNumId w:val="23"/>
  </w:num>
  <w:num w:numId="13">
    <w:abstractNumId w:val="18"/>
  </w:num>
  <w:num w:numId="14">
    <w:abstractNumId w:val="10"/>
  </w:num>
  <w:num w:numId="15">
    <w:abstractNumId w:val="0"/>
  </w:num>
  <w:num w:numId="16">
    <w:abstractNumId w:val="24"/>
  </w:num>
  <w:num w:numId="17">
    <w:abstractNumId w:val="9"/>
  </w:num>
  <w:num w:numId="18">
    <w:abstractNumId w:val="11"/>
  </w:num>
  <w:num w:numId="19">
    <w:abstractNumId w:val="26"/>
  </w:num>
  <w:num w:numId="20">
    <w:abstractNumId w:val="15"/>
  </w:num>
  <w:num w:numId="21">
    <w:abstractNumId w:val="6"/>
  </w:num>
  <w:num w:numId="22">
    <w:abstractNumId w:val="3"/>
  </w:num>
  <w:num w:numId="23">
    <w:abstractNumId w:val="16"/>
  </w:num>
  <w:num w:numId="24">
    <w:abstractNumId w:val="1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24C6F"/>
    <w:rsid w:val="000438D6"/>
    <w:rsid w:val="00051739"/>
    <w:rsid w:val="00052531"/>
    <w:rsid w:val="00061F9A"/>
    <w:rsid w:val="00092408"/>
    <w:rsid w:val="000D308F"/>
    <w:rsid w:val="00107821"/>
    <w:rsid w:val="0010793E"/>
    <w:rsid w:val="001201E7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96133"/>
    <w:rsid w:val="001A0C1E"/>
    <w:rsid w:val="001D7D7A"/>
    <w:rsid w:val="001E469E"/>
    <w:rsid w:val="002045A8"/>
    <w:rsid w:val="002056E1"/>
    <w:rsid w:val="0020689F"/>
    <w:rsid w:val="002302AD"/>
    <w:rsid w:val="00247116"/>
    <w:rsid w:val="00294801"/>
    <w:rsid w:val="002B7D5C"/>
    <w:rsid w:val="00302E99"/>
    <w:rsid w:val="00324779"/>
    <w:rsid w:val="003265DC"/>
    <w:rsid w:val="00367257"/>
    <w:rsid w:val="003743E4"/>
    <w:rsid w:val="00385B2B"/>
    <w:rsid w:val="003B2346"/>
    <w:rsid w:val="003B2947"/>
    <w:rsid w:val="003D712A"/>
    <w:rsid w:val="00400371"/>
    <w:rsid w:val="00420F2C"/>
    <w:rsid w:val="004368A3"/>
    <w:rsid w:val="00450540"/>
    <w:rsid w:val="00456441"/>
    <w:rsid w:val="00491F83"/>
    <w:rsid w:val="004921C8"/>
    <w:rsid w:val="00492E6C"/>
    <w:rsid w:val="004B0E3A"/>
    <w:rsid w:val="004B1A33"/>
    <w:rsid w:val="004B71C0"/>
    <w:rsid w:val="004C7D89"/>
    <w:rsid w:val="004E7F4D"/>
    <w:rsid w:val="00540A9A"/>
    <w:rsid w:val="00582711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52B3E"/>
    <w:rsid w:val="006631FB"/>
    <w:rsid w:val="00666811"/>
    <w:rsid w:val="0069577D"/>
    <w:rsid w:val="006A252E"/>
    <w:rsid w:val="006A6636"/>
    <w:rsid w:val="006B41B0"/>
    <w:rsid w:val="006C37FF"/>
    <w:rsid w:val="00793C6E"/>
    <w:rsid w:val="007B3BC3"/>
    <w:rsid w:val="007B6106"/>
    <w:rsid w:val="007D2CBA"/>
    <w:rsid w:val="007E4C72"/>
    <w:rsid w:val="00850B0D"/>
    <w:rsid w:val="00885380"/>
    <w:rsid w:val="008B72BD"/>
    <w:rsid w:val="00910A94"/>
    <w:rsid w:val="009412FD"/>
    <w:rsid w:val="00945292"/>
    <w:rsid w:val="00950064"/>
    <w:rsid w:val="00970867"/>
    <w:rsid w:val="009B3EF9"/>
    <w:rsid w:val="009C2345"/>
    <w:rsid w:val="009D6E3D"/>
    <w:rsid w:val="009E5D5C"/>
    <w:rsid w:val="009F463F"/>
    <w:rsid w:val="00A073CA"/>
    <w:rsid w:val="00A079B0"/>
    <w:rsid w:val="00A16CF3"/>
    <w:rsid w:val="00A33DE6"/>
    <w:rsid w:val="00A459A8"/>
    <w:rsid w:val="00A84495"/>
    <w:rsid w:val="00AA0100"/>
    <w:rsid w:val="00AB3E64"/>
    <w:rsid w:val="00AC2377"/>
    <w:rsid w:val="00AE63DF"/>
    <w:rsid w:val="00B23BB2"/>
    <w:rsid w:val="00B25EBB"/>
    <w:rsid w:val="00B3537E"/>
    <w:rsid w:val="00B6211E"/>
    <w:rsid w:val="00B832C6"/>
    <w:rsid w:val="00BB28DA"/>
    <w:rsid w:val="00BB53B0"/>
    <w:rsid w:val="00BD20AD"/>
    <w:rsid w:val="00BD344D"/>
    <w:rsid w:val="00BD73FC"/>
    <w:rsid w:val="00C26643"/>
    <w:rsid w:val="00C33B59"/>
    <w:rsid w:val="00C672BC"/>
    <w:rsid w:val="00CA24BF"/>
    <w:rsid w:val="00CB564D"/>
    <w:rsid w:val="00CF11DB"/>
    <w:rsid w:val="00D11381"/>
    <w:rsid w:val="00D2243F"/>
    <w:rsid w:val="00D40038"/>
    <w:rsid w:val="00D66D4A"/>
    <w:rsid w:val="00D72265"/>
    <w:rsid w:val="00D74155"/>
    <w:rsid w:val="00D84D47"/>
    <w:rsid w:val="00D8659F"/>
    <w:rsid w:val="00D9269F"/>
    <w:rsid w:val="00D93738"/>
    <w:rsid w:val="00DC6AA2"/>
    <w:rsid w:val="00DD11FE"/>
    <w:rsid w:val="00DF25FE"/>
    <w:rsid w:val="00E24A3C"/>
    <w:rsid w:val="00E70E6F"/>
    <w:rsid w:val="00EA1DDD"/>
    <w:rsid w:val="00ED2414"/>
    <w:rsid w:val="00F0523A"/>
    <w:rsid w:val="00F07B48"/>
    <w:rsid w:val="00F10103"/>
    <w:rsid w:val="00F21424"/>
    <w:rsid w:val="00F21F2C"/>
    <w:rsid w:val="00F228F0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21BC66-F72F-46AC-AA5C-2216E11A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  <w:style w:type="paragraph" w:styleId="AralkYok">
    <w:name w:val="No Spacing"/>
    <w:uiPriority w:val="1"/>
    <w:qFormat/>
    <w:rsid w:val="009D6E3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6830-F066-4D2E-B766-4AC42D15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90544</cp:lastModifiedBy>
  <cp:revision>4</cp:revision>
  <cp:lastPrinted>2024-10-17T06:58:00Z</cp:lastPrinted>
  <dcterms:created xsi:type="dcterms:W3CDTF">2022-10-07T08:04:00Z</dcterms:created>
  <dcterms:modified xsi:type="dcterms:W3CDTF">2024-10-17T06:58:00Z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